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56" w:rsidRPr="00572856" w:rsidRDefault="00572856" w:rsidP="00572856">
      <w:pPr>
        <w:pStyle w:val="ListParagraph"/>
        <w:ind w:left="218"/>
        <w:rPr>
          <w:rFonts w:ascii="Times New Roman" w:hAnsi="Times New Roman"/>
          <w:sz w:val="24"/>
          <w:szCs w:val="24"/>
        </w:rPr>
      </w:pPr>
    </w:p>
    <w:p w:rsidR="00416238" w:rsidRDefault="00EB52C6" w:rsidP="00EB52C6">
      <w:pPr>
        <w:ind w:left="-851"/>
        <w:rPr>
          <w:rFonts w:ascii="Times New Roman" w:hAnsi="Times New Roman"/>
          <w:b/>
          <w:sz w:val="24"/>
          <w:szCs w:val="24"/>
        </w:rPr>
      </w:pPr>
      <w:r>
        <w:rPr>
          <w:rFonts w:ascii="Times New Roman" w:hAnsi="Times New Roman"/>
          <w:b/>
          <w:sz w:val="24"/>
          <w:szCs w:val="24"/>
        </w:rPr>
        <w:t xml:space="preserve">  G-1/2015.  </w:t>
      </w:r>
      <w:r>
        <w:rPr>
          <w:rFonts w:ascii="Times New Roman" w:hAnsi="Times New Roman"/>
          <w:b/>
          <w:sz w:val="24"/>
          <w:szCs w:val="24"/>
          <w:u w:val="single"/>
        </w:rPr>
        <w:t>Girne Belediyesi Hizmet Binası II.Etap’ta yapılacak işlerin görüşülmesi.</w:t>
      </w:r>
    </w:p>
    <w:p w:rsidR="00A64073" w:rsidRDefault="00EB52C6" w:rsidP="00EB52C6">
      <w:pPr>
        <w:pStyle w:val="ListParagraph"/>
        <w:numPr>
          <w:ilvl w:val="0"/>
          <w:numId w:val="1"/>
        </w:numPr>
        <w:rPr>
          <w:rFonts w:ascii="Times New Roman" w:hAnsi="Times New Roman"/>
          <w:b/>
          <w:sz w:val="24"/>
          <w:szCs w:val="24"/>
        </w:rPr>
      </w:pPr>
      <w:r>
        <w:rPr>
          <w:rFonts w:ascii="Times New Roman" w:hAnsi="Times New Roman"/>
          <w:b/>
          <w:sz w:val="24"/>
          <w:szCs w:val="24"/>
        </w:rPr>
        <w:t xml:space="preserve">Teknik Şartname    b) Tiyatro Bınasının Akustik    c) Mekanik  </w:t>
      </w:r>
    </w:p>
    <w:p w:rsidR="00EB52C6" w:rsidRDefault="00EB52C6" w:rsidP="00A64073">
      <w:pPr>
        <w:pStyle w:val="ListParagraph"/>
        <w:ind w:left="786"/>
        <w:rPr>
          <w:rFonts w:ascii="Times New Roman" w:hAnsi="Times New Roman"/>
          <w:b/>
          <w:sz w:val="24"/>
          <w:szCs w:val="24"/>
        </w:rPr>
      </w:pPr>
      <w:r>
        <w:rPr>
          <w:rFonts w:ascii="Times New Roman" w:hAnsi="Times New Roman"/>
          <w:b/>
          <w:sz w:val="24"/>
          <w:szCs w:val="24"/>
        </w:rPr>
        <w:t>d) Elektrik ve tiyatro</w:t>
      </w:r>
      <w:r w:rsidR="00A64073">
        <w:rPr>
          <w:rFonts w:ascii="Times New Roman" w:hAnsi="Times New Roman"/>
          <w:b/>
          <w:sz w:val="24"/>
          <w:szCs w:val="24"/>
        </w:rPr>
        <w:t xml:space="preserve"> binasının iç mimari projesinin hazırlanması</w:t>
      </w:r>
    </w:p>
    <w:p w:rsidR="000602DD" w:rsidRDefault="000602DD" w:rsidP="005228DF">
      <w:pPr>
        <w:ind w:left="426" w:right="-613"/>
        <w:rPr>
          <w:rFonts w:ascii="Times New Roman" w:hAnsi="Times New Roman"/>
          <w:sz w:val="24"/>
          <w:szCs w:val="24"/>
        </w:rPr>
      </w:pPr>
    </w:p>
    <w:p w:rsidR="000602DD" w:rsidRDefault="000602DD" w:rsidP="005228DF">
      <w:pPr>
        <w:ind w:left="426" w:right="-613"/>
        <w:rPr>
          <w:rFonts w:ascii="Times New Roman" w:hAnsi="Times New Roman"/>
          <w:sz w:val="24"/>
          <w:szCs w:val="24"/>
        </w:rPr>
      </w:pPr>
      <w:r>
        <w:rPr>
          <w:rFonts w:ascii="Times New Roman" w:hAnsi="Times New Roman"/>
          <w:b/>
          <w:sz w:val="24"/>
          <w:szCs w:val="24"/>
          <w:u w:val="single"/>
        </w:rPr>
        <w:t>Karar:</w:t>
      </w:r>
    </w:p>
    <w:p w:rsidR="00C14D1E" w:rsidRDefault="000602DD" w:rsidP="00F126F3">
      <w:pPr>
        <w:ind w:left="426" w:right="-613"/>
        <w:rPr>
          <w:rFonts w:ascii="Times New Roman" w:hAnsi="Times New Roman"/>
          <w:sz w:val="24"/>
          <w:szCs w:val="24"/>
        </w:rPr>
      </w:pPr>
      <w:r>
        <w:rPr>
          <w:rFonts w:ascii="Times New Roman" w:hAnsi="Times New Roman"/>
          <w:sz w:val="24"/>
          <w:szCs w:val="24"/>
        </w:rPr>
        <w:t>Beledi</w:t>
      </w:r>
      <w:r w:rsidR="00C14D1E">
        <w:rPr>
          <w:rFonts w:ascii="Times New Roman" w:hAnsi="Times New Roman"/>
          <w:sz w:val="24"/>
          <w:szCs w:val="24"/>
        </w:rPr>
        <w:t>ye Hizmet Binası</w:t>
      </w:r>
      <w:r w:rsidR="00F126F3">
        <w:rPr>
          <w:rFonts w:ascii="Times New Roman" w:hAnsi="Times New Roman"/>
          <w:sz w:val="24"/>
          <w:szCs w:val="24"/>
        </w:rPr>
        <w:t>’nın 2.Etap</w:t>
      </w:r>
      <w:r w:rsidR="00C14D1E">
        <w:rPr>
          <w:rFonts w:ascii="Times New Roman" w:hAnsi="Times New Roman"/>
          <w:sz w:val="24"/>
          <w:szCs w:val="24"/>
        </w:rPr>
        <w:t xml:space="preserve"> ile ilgili Ek-1’de </w:t>
      </w:r>
      <w:r>
        <w:rPr>
          <w:rFonts w:ascii="Times New Roman" w:hAnsi="Times New Roman"/>
          <w:sz w:val="24"/>
          <w:szCs w:val="24"/>
        </w:rPr>
        <w:t xml:space="preserve">belirtilen işlerin, hizmetlerin </w:t>
      </w:r>
      <w:r w:rsidR="00C14D1E">
        <w:rPr>
          <w:rFonts w:ascii="Times New Roman" w:hAnsi="Times New Roman"/>
          <w:sz w:val="24"/>
          <w:szCs w:val="24"/>
        </w:rPr>
        <w:t>ve projelerin ya</w:t>
      </w:r>
      <w:r w:rsidR="00C330B5">
        <w:rPr>
          <w:rFonts w:ascii="Times New Roman" w:hAnsi="Times New Roman"/>
          <w:sz w:val="24"/>
          <w:szCs w:val="24"/>
        </w:rPr>
        <w:t>pılmasına, ihtiyaç halinde  b</w:t>
      </w:r>
      <w:r w:rsidR="00C14D1E">
        <w:rPr>
          <w:rFonts w:ascii="Times New Roman" w:hAnsi="Times New Roman"/>
          <w:sz w:val="24"/>
          <w:szCs w:val="24"/>
        </w:rPr>
        <w:t>azı hizmetler Türkiye’den alınabilir. (4. ve 7.madde</w:t>
      </w:r>
      <w:r w:rsidR="00083C04">
        <w:rPr>
          <w:rFonts w:ascii="Times New Roman" w:hAnsi="Times New Roman"/>
          <w:sz w:val="24"/>
          <w:szCs w:val="24"/>
        </w:rPr>
        <w:t xml:space="preserve"> gibi</w:t>
      </w:r>
      <w:r w:rsidR="00F126F3">
        <w:rPr>
          <w:rFonts w:ascii="Times New Roman" w:hAnsi="Times New Roman"/>
          <w:sz w:val="24"/>
          <w:szCs w:val="24"/>
        </w:rPr>
        <w:t>)  A</w:t>
      </w:r>
      <w:r w:rsidR="00C330B5">
        <w:rPr>
          <w:rFonts w:ascii="Times New Roman" w:hAnsi="Times New Roman"/>
          <w:sz w:val="24"/>
          <w:szCs w:val="24"/>
        </w:rPr>
        <w:t xml:space="preserve">yrıca takas karşılığı </w:t>
      </w:r>
      <w:r w:rsidR="00083C04">
        <w:rPr>
          <w:rFonts w:ascii="Times New Roman" w:hAnsi="Times New Roman"/>
          <w:sz w:val="24"/>
          <w:szCs w:val="24"/>
        </w:rPr>
        <w:t xml:space="preserve">KTBK </w:t>
      </w:r>
      <w:r w:rsidR="00C330B5">
        <w:rPr>
          <w:rFonts w:ascii="Times New Roman" w:hAnsi="Times New Roman"/>
          <w:sz w:val="24"/>
          <w:szCs w:val="24"/>
        </w:rPr>
        <w:t>Askeri Birlikle</w:t>
      </w:r>
      <w:r w:rsidR="00F126F3">
        <w:rPr>
          <w:rFonts w:ascii="Times New Roman" w:hAnsi="Times New Roman"/>
          <w:sz w:val="24"/>
          <w:szCs w:val="24"/>
        </w:rPr>
        <w:t>r için</w:t>
      </w:r>
      <w:r w:rsidR="00C330B5">
        <w:rPr>
          <w:rFonts w:ascii="Times New Roman" w:hAnsi="Times New Roman"/>
          <w:sz w:val="24"/>
          <w:szCs w:val="24"/>
        </w:rPr>
        <w:t xml:space="preserve"> yapılacak binaların ihalesine</w:t>
      </w:r>
      <w:r w:rsidR="00C14D1E">
        <w:rPr>
          <w:rFonts w:ascii="Times New Roman" w:hAnsi="Times New Roman"/>
          <w:sz w:val="24"/>
          <w:szCs w:val="24"/>
        </w:rPr>
        <w:t xml:space="preserve"> </w:t>
      </w:r>
      <w:r w:rsidR="00083C04">
        <w:rPr>
          <w:rFonts w:ascii="Times New Roman" w:hAnsi="Times New Roman"/>
          <w:sz w:val="24"/>
          <w:szCs w:val="24"/>
        </w:rPr>
        <w:t xml:space="preserve"> çıkılmasına </w:t>
      </w:r>
      <w:r w:rsidR="00C14D1E">
        <w:rPr>
          <w:rFonts w:ascii="Times New Roman" w:hAnsi="Times New Roman"/>
          <w:sz w:val="24"/>
          <w:szCs w:val="24"/>
        </w:rPr>
        <w:t>Oybirliğiyle karar verilmiştir.</w:t>
      </w:r>
    </w:p>
    <w:p w:rsidR="00C14D1E" w:rsidRDefault="00C14D1E" w:rsidP="00C14D1E">
      <w:pPr>
        <w:ind w:left="426" w:right="-613"/>
        <w:rPr>
          <w:rFonts w:ascii="Times New Roman" w:hAnsi="Times New Roman"/>
          <w:sz w:val="24"/>
          <w:szCs w:val="24"/>
        </w:rPr>
      </w:pPr>
    </w:p>
    <w:p w:rsidR="00536252" w:rsidRDefault="00C14D1E" w:rsidP="00C14D1E">
      <w:pPr>
        <w:ind w:left="-709" w:right="-613"/>
        <w:rPr>
          <w:rFonts w:ascii="Times New Roman" w:hAnsi="Times New Roman"/>
          <w:sz w:val="24"/>
          <w:szCs w:val="24"/>
        </w:rPr>
      </w:pPr>
      <w:r>
        <w:rPr>
          <w:rFonts w:ascii="Times New Roman" w:hAnsi="Times New Roman"/>
          <w:b/>
          <w:sz w:val="24"/>
          <w:szCs w:val="24"/>
        </w:rPr>
        <w:t xml:space="preserve">G-2/2015.  </w:t>
      </w:r>
      <w:r w:rsidR="006A5A91">
        <w:rPr>
          <w:rFonts w:ascii="Times New Roman" w:hAnsi="Times New Roman"/>
          <w:b/>
          <w:sz w:val="24"/>
          <w:szCs w:val="24"/>
          <w:u w:val="single"/>
        </w:rPr>
        <w:t>Belediye araçlarının sigortalanması ile ilgili ihaleye çıkılmasını</w:t>
      </w:r>
      <w:r w:rsidR="008B0DED">
        <w:rPr>
          <w:rFonts w:ascii="Times New Roman" w:hAnsi="Times New Roman"/>
          <w:b/>
          <w:sz w:val="24"/>
          <w:szCs w:val="24"/>
          <w:u w:val="single"/>
        </w:rPr>
        <w:t>n</w:t>
      </w:r>
      <w:r w:rsidR="006A5A91">
        <w:rPr>
          <w:rFonts w:ascii="Times New Roman" w:hAnsi="Times New Roman"/>
          <w:b/>
          <w:sz w:val="24"/>
          <w:szCs w:val="24"/>
          <w:u w:val="single"/>
        </w:rPr>
        <w:t xml:space="preserve"> görüşülmesi.</w:t>
      </w:r>
    </w:p>
    <w:p w:rsidR="00CA03CE" w:rsidRDefault="00CA03CE" w:rsidP="00536252">
      <w:pPr>
        <w:ind w:left="426" w:right="-613"/>
        <w:rPr>
          <w:rFonts w:ascii="Times New Roman" w:hAnsi="Times New Roman"/>
          <w:sz w:val="24"/>
          <w:szCs w:val="24"/>
        </w:rPr>
      </w:pPr>
    </w:p>
    <w:p w:rsidR="00CA03CE" w:rsidRDefault="00CA03CE" w:rsidP="00536252">
      <w:pPr>
        <w:ind w:left="426" w:right="-613"/>
        <w:rPr>
          <w:rFonts w:ascii="Times New Roman" w:hAnsi="Times New Roman"/>
          <w:sz w:val="24"/>
          <w:szCs w:val="24"/>
        </w:rPr>
      </w:pPr>
      <w:r>
        <w:rPr>
          <w:rFonts w:ascii="Times New Roman" w:hAnsi="Times New Roman"/>
          <w:b/>
          <w:sz w:val="24"/>
          <w:szCs w:val="24"/>
          <w:u w:val="single"/>
        </w:rPr>
        <w:t>Karar:</w:t>
      </w:r>
    </w:p>
    <w:p w:rsidR="002E3FA2" w:rsidRPr="002E3FA2" w:rsidRDefault="00CA03CE" w:rsidP="002E3FA2">
      <w:pPr>
        <w:ind w:left="426" w:right="288"/>
        <w:rPr>
          <w:rFonts w:ascii="Times New Roman" w:hAnsi="Times New Roman"/>
          <w:sz w:val="24"/>
          <w:szCs w:val="24"/>
        </w:rPr>
      </w:pPr>
      <w:r>
        <w:rPr>
          <w:rFonts w:ascii="Times New Roman" w:hAnsi="Times New Roman"/>
          <w:sz w:val="24"/>
          <w:szCs w:val="24"/>
        </w:rPr>
        <w:t>Belediye</w:t>
      </w:r>
      <w:r w:rsidR="00083C04">
        <w:rPr>
          <w:rFonts w:ascii="Times New Roman" w:hAnsi="Times New Roman"/>
          <w:sz w:val="24"/>
          <w:szCs w:val="24"/>
        </w:rPr>
        <w:t>’ye ait tüm</w:t>
      </w:r>
      <w:r>
        <w:rPr>
          <w:rFonts w:ascii="Times New Roman" w:hAnsi="Times New Roman"/>
          <w:sz w:val="24"/>
          <w:szCs w:val="24"/>
        </w:rPr>
        <w:t xml:space="preserve"> </w:t>
      </w:r>
      <w:r w:rsidR="00083C04">
        <w:rPr>
          <w:rFonts w:ascii="Times New Roman" w:hAnsi="Times New Roman"/>
          <w:sz w:val="24"/>
          <w:szCs w:val="24"/>
        </w:rPr>
        <w:t xml:space="preserve"> araçların</w:t>
      </w:r>
      <w:r>
        <w:rPr>
          <w:rFonts w:ascii="Times New Roman" w:hAnsi="Times New Roman"/>
          <w:sz w:val="24"/>
          <w:szCs w:val="24"/>
        </w:rPr>
        <w:t xml:space="preserve"> sigortalanması ile ilgili ihaleye çıkılmasına Oybirliğiyle karar verilmiştir.</w:t>
      </w:r>
      <w:r w:rsidR="00C14D1E">
        <w:rPr>
          <w:rFonts w:ascii="Times New Roman" w:hAnsi="Times New Roman"/>
          <w:sz w:val="24"/>
          <w:szCs w:val="24"/>
        </w:rPr>
        <w:t xml:space="preserve"> </w:t>
      </w:r>
      <w:r w:rsidR="00A4226E">
        <w:rPr>
          <w:rFonts w:ascii="Times New Roman" w:hAnsi="Times New Roman"/>
          <w:sz w:val="24"/>
          <w:szCs w:val="24"/>
        </w:rPr>
        <w:t xml:space="preserve"> </w:t>
      </w:r>
    </w:p>
    <w:p w:rsidR="002E3FA2" w:rsidRDefault="002E3FA2" w:rsidP="002E3FA2">
      <w:pPr>
        <w:ind w:right="-613"/>
        <w:rPr>
          <w:rFonts w:ascii="Times New Roman" w:hAnsi="Times New Roman"/>
          <w:sz w:val="24"/>
          <w:szCs w:val="24"/>
        </w:rPr>
      </w:pPr>
    </w:p>
    <w:p w:rsidR="00A64073" w:rsidRDefault="005228DF" w:rsidP="00E327B7">
      <w:pPr>
        <w:ind w:left="-709" w:right="-613"/>
        <w:rPr>
          <w:rFonts w:ascii="Times New Roman" w:hAnsi="Times New Roman"/>
          <w:b/>
          <w:sz w:val="24"/>
          <w:szCs w:val="24"/>
        </w:rPr>
      </w:pPr>
      <w:r>
        <w:rPr>
          <w:rFonts w:ascii="Times New Roman" w:hAnsi="Times New Roman"/>
          <w:sz w:val="24"/>
          <w:szCs w:val="24"/>
        </w:rPr>
        <w:t xml:space="preserve"> </w:t>
      </w:r>
      <w:r w:rsidR="00E327B7">
        <w:rPr>
          <w:rFonts w:ascii="Times New Roman" w:hAnsi="Times New Roman"/>
          <w:b/>
          <w:sz w:val="24"/>
          <w:szCs w:val="24"/>
        </w:rPr>
        <w:t xml:space="preserve">G-3/2015. </w:t>
      </w:r>
      <w:r w:rsidR="00E327B7">
        <w:rPr>
          <w:rFonts w:ascii="Times New Roman" w:hAnsi="Times New Roman"/>
          <w:b/>
          <w:sz w:val="24"/>
          <w:szCs w:val="24"/>
          <w:u w:val="single"/>
        </w:rPr>
        <w:t>18 Aralık 2014 tarihinde yapılan meclis toplantısında ertelenen kendi binaları</w:t>
      </w:r>
    </w:p>
    <w:p w:rsidR="00E327B7" w:rsidRDefault="00E327B7" w:rsidP="00E327B7">
      <w:pPr>
        <w:ind w:left="426" w:right="-613"/>
        <w:rPr>
          <w:rFonts w:ascii="Times New Roman" w:hAnsi="Times New Roman"/>
          <w:b/>
          <w:sz w:val="24"/>
          <w:szCs w:val="24"/>
        </w:rPr>
      </w:pPr>
      <w:r>
        <w:rPr>
          <w:rFonts w:ascii="Times New Roman" w:hAnsi="Times New Roman"/>
          <w:b/>
          <w:sz w:val="24"/>
          <w:szCs w:val="24"/>
          <w:u w:val="single"/>
        </w:rPr>
        <w:t>üzerine Led TV koyma taleplerinin görüşülmesi.</w:t>
      </w:r>
    </w:p>
    <w:p w:rsidR="00E327B7" w:rsidRDefault="00E327B7" w:rsidP="00E327B7">
      <w:pPr>
        <w:pStyle w:val="ListParagraph"/>
        <w:numPr>
          <w:ilvl w:val="0"/>
          <w:numId w:val="2"/>
        </w:numPr>
        <w:ind w:right="-613"/>
        <w:rPr>
          <w:rFonts w:ascii="Times New Roman" w:hAnsi="Times New Roman"/>
          <w:b/>
          <w:sz w:val="24"/>
          <w:szCs w:val="24"/>
          <w:u w:val="single"/>
        </w:rPr>
      </w:pPr>
      <w:r>
        <w:rPr>
          <w:rFonts w:ascii="Times New Roman" w:hAnsi="Times New Roman"/>
          <w:b/>
          <w:sz w:val="24"/>
          <w:szCs w:val="24"/>
          <w:u w:val="single"/>
        </w:rPr>
        <w:t>Büyük Anadolu Girne Hotel</w:t>
      </w:r>
    </w:p>
    <w:p w:rsidR="00E327B7" w:rsidRDefault="00E327B7" w:rsidP="00E327B7">
      <w:pPr>
        <w:pStyle w:val="ListParagraph"/>
        <w:numPr>
          <w:ilvl w:val="0"/>
          <w:numId w:val="2"/>
        </w:numPr>
        <w:ind w:right="-613"/>
        <w:rPr>
          <w:rFonts w:ascii="Times New Roman" w:hAnsi="Times New Roman"/>
          <w:b/>
          <w:sz w:val="24"/>
          <w:szCs w:val="24"/>
          <w:u w:val="single"/>
        </w:rPr>
      </w:pPr>
      <w:r>
        <w:rPr>
          <w:rFonts w:ascii="Times New Roman" w:hAnsi="Times New Roman"/>
          <w:b/>
          <w:sz w:val="24"/>
          <w:szCs w:val="24"/>
          <w:u w:val="single"/>
        </w:rPr>
        <w:t>Mehmet Şefik Ormancıoğlu</w:t>
      </w:r>
    </w:p>
    <w:p w:rsidR="00634229" w:rsidRDefault="00634229" w:rsidP="00942976">
      <w:pPr>
        <w:ind w:right="146"/>
        <w:rPr>
          <w:rFonts w:ascii="Times New Roman" w:hAnsi="Times New Roman"/>
          <w:b/>
          <w:sz w:val="24"/>
          <w:szCs w:val="24"/>
          <w:u w:val="single"/>
        </w:rPr>
      </w:pPr>
    </w:p>
    <w:p w:rsidR="00E46FD3" w:rsidRDefault="00E46FD3" w:rsidP="00E327B7">
      <w:pPr>
        <w:ind w:left="426" w:right="146"/>
        <w:rPr>
          <w:rFonts w:ascii="Times New Roman" w:hAnsi="Times New Roman"/>
          <w:sz w:val="24"/>
          <w:szCs w:val="24"/>
        </w:rPr>
      </w:pPr>
      <w:r>
        <w:rPr>
          <w:rFonts w:ascii="Times New Roman" w:hAnsi="Times New Roman"/>
          <w:b/>
          <w:sz w:val="24"/>
          <w:szCs w:val="24"/>
          <w:u w:val="single"/>
        </w:rPr>
        <w:t>Karar:</w:t>
      </w:r>
    </w:p>
    <w:p w:rsidR="00634229" w:rsidRDefault="00E46FD3" w:rsidP="00E327B7">
      <w:pPr>
        <w:ind w:left="426" w:right="146"/>
        <w:rPr>
          <w:rFonts w:ascii="Times New Roman" w:hAnsi="Times New Roman"/>
          <w:sz w:val="24"/>
          <w:szCs w:val="24"/>
        </w:rPr>
      </w:pPr>
      <w:r>
        <w:rPr>
          <w:rFonts w:ascii="Times New Roman" w:hAnsi="Times New Roman"/>
          <w:sz w:val="24"/>
          <w:szCs w:val="24"/>
        </w:rPr>
        <w:t xml:space="preserve">Led </w:t>
      </w:r>
      <w:r w:rsidR="00A3559F">
        <w:rPr>
          <w:rFonts w:ascii="Times New Roman" w:hAnsi="Times New Roman"/>
          <w:sz w:val="24"/>
          <w:szCs w:val="24"/>
        </w:rPr>
        <w:t xml:space="preserve">TV’lerle ilgili </w:t>
      </w:r>
      <w:r w:rsidR="00634229">
        <w:rPr>
          <w:rFonts w:ascii="Times New Roman" w:hAnsi="Times New Roman"/>
          <w:sz w:val="24"/>
          <w:szCs w:val="24"/>
        </w:rPr>
        <w:t>gelen tüm taleplerin Belediyemiz Reklam Tüzüğü hazırlanana kadar bekletilmesine bu ve buna benzer dilekçelere ayni yanıtın verilmesine, Büyük Anadolu Girne Hotel, Mehmet Şefik Ormancıoğlu, Digisan Kağıtcılık ve Matbaacılık Ltd.Şti. ve buna benzer talepler için geçerli olmasına ve Belediye İdaresi’ninde Reklam Tüzüğü’nü tadil ederek bu tip uygulamalara da imkan tanınabilecek şekilde en geç 15- 20 Şubat 2015’e kadar düzenlenmesine Oybirliğiyle karar verilmiştir.</w:t>
      </w:r>
    </w:p>
    <w:p w:rsidR="00634229" w:rsidRDefault="00764BD8" w:rsidP="00764BD8">
      <w:pPr>
        <w:ind w:left="426" w:right="14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64BD8" w:rsidRDefault="00764BD8" w:rsidP="00764BD8">
      <w:pPr>
        <w:ind w:left="426" w:right="-279"/>
        <w:rPr>
          <w:rFonts w:ascii="Times New Roman" w:hAnsi="Times New Roman"/>
          <w:sz w:val="24"/>
          <w:szCs w:val="24"/>
        </w:rPr>
      </w:pPr>
    </w:p>
    <w:p w:rsidR="00776749" w:rsidRPr="0034185A" w:rsidRDefault="00776749" w:rsidP="0034185A">
      <w:pPr>
        <w:pStyle w:val="ListParagraph"/>
        <w:ind w:left="786" w:right="146"/>
        <w:jc w:val="center"/>
        <w:rPr>
          <w:rFonts w:ascii="Times New Roman" w:hAnsi="Times New Roman"/>
          <w:sz w:val="24"/>
          <w:szCs w:val="24"/>
        </w:rPr>
      </w:pPr>
    </w:p>
    <w:p w:rsidR="00776749" w:rsidRDefault="00776749" w:rsidP="00776749">
      <w:pPr>
        <w:ind w:left="-709" w:right="146"/>
        <w:rPr>
          <w:rFonts w:ascii="Times New Roman" w:hAnsi="Times New Roman"/>
          <w:b/>
          <w:sz w:val="24"/>
          <w:szCs w:val="24"/>
        </w:rPr>
      </w:pPr>
      <w:r>
        <w:rPr>
          <w:rFonts w:ascii="Times New Roman" w:hAnsi="Times New Roman"/>
          <w:b/>
          <w:sz w:val="24"/>
          <w:szCs w:val="24"/>
        </w:rPr>
        <w:t xml:space="preserve">G-4/2014.  </w:t>
      </w:r>
      <w:r>
        <w:rPr>
          <w:rFonts w:ascii="Times New Roman" w:hAnsi="Times New Roman"/>
          <w:b/>
          <w:sz w:val="24"/>
          <w:szCs w:val="24"/>
          <w:u w:val="single"/>
        </w:rPr>
        <w:t>Kervansaray Bölgesinde Yelken Restaurant işletmecisi Sezai Kıraçoğlu’nun</w:t>
      </w:r>
    </w:p>
    <w:p w:rsidR="00776749" w:rsidRDefault="00776749" w:rsidP="00776749">
      <w:pPr>
        <w:ind w:left="426" w:right="146"/>
        <w:rPr>
          <w:rFonts w:ascii="Times New Roman" w:hAnsi="Times New Roman"/>
          <w:b/>
          <w:sz w:val="24"/>
          <w:szCs w:val="24"/>
          <w:u w:val="single"/>
        </w:rPr>
      </w:pPr>
      <w:r>
        <w:rPr>
          <w:rFonts w:ascii="Times New Roman" w:hAnsi="Times New Roman"/>
          <w:b/>
          <w:sz w:val="24"/>
          <w:szCs w:val="24"/>
          <w:u w:val="single"/>
        </w:rPr>
        <w:t>talebinin görüşülmesi.</w:t>
      </w:r>
    </w:p>
    <w:p w:rsidR="00275C79" w:rsidRDefault="00275C79" w:rsidP="00776749">
      <w:pPr>
        <w:ind w:left="426" w:right="146"/>
        <w:rPr>
          <w:rFonts w:ascii="Times New Roman" w:hAnsi="Times New Roman"/>
          <w:sz w:val="24"/>
          <w:szCs w:val="24"/>
        </w:rPr>
      </w:pPr>
    </w:p>
    <w:p w:rsidR="00275C79" w:rsidRDefault="00275C79" w:rsidP="00776749">
      <w:pPr>
        <w:ind w:left="426" w:right="146"/>
        <w:rPr>
          <w:rFonts w:ascii="Times New Roman" w:hAnsi="Times New Roman"/>
          <w:sz w:val="24"/>
          <w:szCs w:val="24"/>
        </w:rPr>
      </w:pPr>
      <w:r>
        <w:rPr>
          <w:rFonts w:ascii="Times New Roman" w:hAnsi="Times New Roman"/>
          <w:b/>
          <w:sz w:val="24"/>
          <w:szCs w:val="24"/>
          <w:u w:val="single"/>
        </w:rPr>
        <w:t>Karar:</w:t>
      </w:r>
    </w:p>
    <w:p w:rsidR="00A55C8D" w:rsidRDefault="008D1B16" w:rsidP="00776749">
      <w:pPr>
        <w:ind w:left="426" w:right="146"/>
        <w:rPr>
          <w:rFonts w:ascii="Times New Roman" w:hAnsi="Times New Roman"/>
          <w:sz w:val="24"/>
          <w:szCs w:val="24"/>
        </w:rPr>
      </w:pPr>
      <w:r>
        <w:rPr>
          <w:rFonts w:ascii="Times New Roman" w:hAnsi="Times New Roman"/>
          <w:sz w:val="24"/>
          <w:szCs w:val="24"/>
        </w:rPr>
        <w:t xml:space="preserve">Devlet Emlak ve Malzeme Dairesi’nin kiracısı durumunda bulunan </w:t>
      </w:r>
      <w:r w:rsidR="00A55C8D">
        <w:rPr>
          <w:rFonts w:ascii="Times New Roman" w:hAnsi="Times New Roman"/>
          <w:sz w:val="24"/>
          <w:szCs w:val="24"/>
        </w:rPr>
        <w:t xml:space="preserve">Sezai </w:t>
      </w:r>
      <w:r w:rsidR="00130D36">
        <w:rPr>
          <w:rFonts w:ascii="Times New Roman" w:hAnsi="Times New Roman"/>
          <w:sz w:val="24"/>
          <w:szCs w:val="24"/>
        </w:rPr>
        <w:t>Kıraçoğlu’nun  (Yelken Restaurant)</w:t>
      </w:r>
      <w:r w:rsidR="00A55C8D">
        <w:rPr>
          <w:rFonts w:ascii="Times New Roman" w:hAnsi="Times New Roman"/>
          <w:sz w:val="24"/>
          <w:szCs w:val="24"/>
        </w:rPr>
        <w:t xml:space="preserve"> Belediyemize tahsisli</w:t>
      </w:r>
      <w:r w:rsidR="00130D36">
        <w:rPr>
          <w:rFonts w:ascii="Times New Roman" w:hAnsi="Times New Roman"/>
          <w:sz w:val="24"/>
          <w:szCs w:val="24"/>
        </w:rPr>
        <w:t xml:space="preserve"> </w:t>
      </w:r>
      <w:r>
        <w:rPr>
          <w:rFonts w:ascii="Times New Roman" w:hAnsi="Times New Roman"/>
          <w:sz w:val="24"/>
          <w:szCs w:val="24"/>
        </w:rPr>
        <w:t>Karaoğlanoğlu</w:t>
      </w:r>
      <w:r w:rsidR="000D16C0">
        <w:rPr>
          <w:rFonts w:ascii="Times New Roman" w:hAnsi="Times New Roman"/>
          <w:sz w:val="24"/>
          <w:szCs w:val="24"/>
        </w:rPr>
        <w:t xml:space="preserve">, </w:t>
      </w:r>
      <w:r>
        <w:rPr>
          <w:rFonts w:ascii="Times New Roman" w:hAnsi="Times New Roman"/>
          <w:sz w:val="24"/>
          <w:szCs w:val="24"/>
        </w:rPr>
        <w:t xml:space="preserve"> Kervansaray bölgesi</w:t>
      </w:r>
      <w:r w:rsidR="00A55C8D">
        <w:rPr>
          <w:rFonts w:ascii="Times New Roman" w:hAnsi="Times New Roman"/>
          <w:sz w:val="24"/>
          <w:szCs w:val="24"/>
        </w:rPr>
        <w:t xml:space="preserve"> Pafta/Harita: X11/</w:t>
      </w:r>
      <w:r w:rsidR="00C47722">
        <w:rPr>
          <w:rFonts w:ascii="Times New Roman" w:hAnsi="Times New Roman"/>
          <w:sz w:val="24"/>
          <w:szCs w:val="24"/>
        </w:rPr>
        <w:t xml:space="preserve">10.E1&amp;E2 kain 91/12 ve 91/13 nolu </w:t>
      </w:r>
    </w:p>
    <w:p w:rsidR="00A55C8D" w:rsidRDefault="00C47722" w:rsidP="00A55C8D">
      <w:pPr>
        <w:ind w:left="426" w:right="-421"/>
        <w:rPr>
          <w:rFonts w:ascii="Times New Roman" w:hAnsi="Times New Roman"/>
          <w:sz w:val="24"/>
          <w:szCs w:val="24"/>
        </w:rPr>
      </w:pPr>
      <w:r>
        <w:rPr>
          <w:rFonts w:ascii="Times New Roman" w:hAnsi="Times New Roman"/>
          <w:sz w:val="24"/>
          <w:szCs w:val="24"/>
        </w:rPr>
        <w:t>parseller</w:t>
      </w:r>
      <w:r w:rsidR="00581F74">
        <w:rPr>
          <w:rFonts w:ascii="Times New Roman" w:hAnsi="Times New Roman"/>
          <w:sz w:val="24"/>
          <w:szCs w:val="24"/>
        </w:rPr>
        <w:t>de</w:t>
      </w:r>
      <w:r>
        <w:rPr>
          <w:rFonts w:ascii="Times New Roman" w:hAnsi="Times New Roman"/>
          <w:sz w:val="24"/>
          <w:szCs w:val="24"/>
        </w:rPr>
        <w:t xml:space="preserve"> </w:t>
      </w:r>
      <w:r w:rsidR="00A55C8D">
        <w:rPr>
          <w:rFonts w:ascii="Times New Roman" w:hAnsi="Times New Roman"/>
          <w:sz w:val="24"/>
          <w:szCs w:val="24"/>
        </w:rPr>
        <w:t>ihlal ettiği 2554 ayak²</w:t>
      </w:r>
      <w:r w:rsidR="00581F74">
        <w:rPr>
          <w:rFonts w:ascii="Times New Roman" w:hAnsi="Times New Roman"/>
          <w:sz w:val="24"/>
          <w:szCs w:val="24"/>
        </w:rPr>
        <w:t>’lik kısmın,</w:t>
      </w:r>
      <w:r w:rsidR="00A55C8D">
        <w:rPr>
          <w:rFonts w:ascii="Times New Roman" w:hAnsi="Times New Roman"/>
          <w:sz w:val="24"/>
          <w:szCs w:val="24"/>
        </w:rPr>
        <w:t xml:space="preserve"> </w:t>
      </w:r>
      <w:r w:rsidR="008D1B16">
        <w:rPr>
          <w:rFonts w:ascii="Times New Roman" w:hAnsi="Times New Roman"/>
          <w:sz w:val="24"/>
          <w:szCs w:val="24"/>
        </w:rPr>
        <w:t xml:space="preserve"> konunun çözümlenmesi amacıyla</w:t>
      </w:r>
      <w:r w:rsidR="00130D36">
        <w:rPr>
          <w:rFonts w:ascii="Times New Roman" w:hAnsi="Times New Roman"/>
          <w:sz w:val="24"/>
          <w:szCs w:val="24"/>
        </w:rPr>
        <w:t xml:space="preserve"> </w:t>
      </w:r>
    </w:p>
    <w:p w:rsidR="00A55C8D" w:rsidRDefault="00130D36" w:rsidP="00A55C8D">
      <w:pPr>
        <w:ind w:left="426" w:right="-421"/>
        <w:rPr>
          <w:rFonts w:ascii="Times New Roman" w:hAnsi="Times New Roman"/>
          <w:sz w:val="24"/>
          <w:szCs w:val="24"/>
        </w:rPr>
      </w:pPr>
      <w:r>
        <w:rPr>
          <w:rFonts w:ascii="Times New Roman" w:hAnsi="Times New Roman"/>
          <w:sz w:val="24"/>
          <w:szCs w:val="24"/>
        </w:rPr>
        <w:t>D</w:t>
      </w:r>
      <w:r w:rsidR="00C47722">
        <w:rPr>
          <w:rFonts w:ascii="Times New Roman" w:hAnsi="Times New Roman"/>
          <w:sz w:val="24"/>
          <w:szCs w:val="24"/>
        </w:rPr>
        <w:t>evlet Emlak ve Malzeme Dairesi lehine</w:t>
      </w:r>
      <w:r>
        <w:rPr>
          <w:rFonts w:ascii="Times New Roman" w:hAnsi="Times New Roman"/>
          <w:sz w:val="24"/>
          <w:szCs w:val="24"/>
        </w:rPr>
        <w:t xml:space="preserve"> feragat edilmesine Oyçokluğuyla </w:t>
      </w:r>
    </w:p>
    <w:p w:rsidR="009928C3" w:rsidRDefault="00130D36" w:rsidP="00A55C8D">
      <w:pPr>
        <w:ind w:left="426" w:right="-421"/>
        <w:rPr>
          <w:rFonts w:ascii="Times New Roman" w:hAnsi="Times New Roman"/>
          <w:sz w:val="24"/>
          <w:szCs w:val="24"/>
        </w:rPr>
      </w:pPr>
      <w:r>
        <w:rPr>
          <w:rFonts w:ascii="Times New Roman" w:hAnsi="Times New Roman"/>
          <w:sz w:val="24"/>
          <w:szCs w:val="24"/>
        </w:rPr>
        <w:t>karar verilmiştir.</w:t>
      </w:r>
    </w:p>
    <w:p w:rsidR="00C47722" w:rsidRDefault="00C47722" w:rsidP="00776749">
      <w:pPr>
        <w:ind w:left="426" w:right="146"/>
        <w:rPr>
          <w:rFonts w:ascii="Times New Roman" w:hAnsi="Times New Roman"/>
          <w:sz w:val="24"/>
          <w:szCs w:val="24"/>
        </w:rPr>
      </w:pPr>
    </w:p>
    <w:p w:rsidR="00275C79" w:rsidRPr="00275C79" w:rsidRDefault="005D79F7" w:rsidP="00776749">
      <w:pPr>
        <w:ind w:left="426" w:right="146"/>
        <w:rPr>
          <w:rFonts w:ascii="Times New Roman" w:hAnsi="Times New Roman"/>
          <w:sz w:val="24"/>
          <w:szCs w:val="24"/>
        </w:rPr>
      </w:pPr>
      <w:r>
        <w:rPr>
          <w:rFonts w:ascii="Times New Roman" w:hAnsi="Times New Roman"/>
          <w:sz w:val="24"/>
          <w:szCs w:val="24"/>
        </w:rPr>
        <w:t xml:space="preserve">Bu oylamadan sonra </w:t>
      </w:r>
      <w:r w:rsidR="00D718FB">
        <w:rPr>
          <w:rFonts w:ascii="Times New Roman" w:hAnsi="Times New Roman"/>
          <w:sz w:val="24"/>
          <w:szCs w:val="24"/>
        </w:rPr>
        <w:t>Sn.Ziya E</w:t>
      </w:r>
      <w:r w:rsidR="009928C3">
        <w:rPr>
          <w:rFonts w:ascii="Times New Roman" w:hAnsi="Times New Roman"/>
          <w:sz w:val="24"/>
          <w:szCs w:val="24"/>
        </w:rPr>
        <w:t>gemen Sencer izin</w:t>
      </w:r>
      <w:r w:rsidR="00D718FB">
        <w:rPr>
          <w:rFonts w:ascii="Times New Roman" w:hAnsi="Times New Roman"/>
          <w:sz w:val="24"/>
          <w:szCs w:val="24"/>
        </w:rPr>
        <w:t xml:space="preserve"> isteyerek </w:t>
      </w:r>
      <w:r w:rsidR="00D4004D">
        <w:rPr>
          <w:rFonts w:ascii="Times New Roman" w:hAnsi="Times New Roman"/>
          <w:sz w:val="24"/>
          <w:szCs w:val="24"/>
        </w:rPr>
        <w:t>toplantıdan ayrıldı.</w:t>
      </w:r>
      <w:r w:rsidR="00D718FB">
        <w:rPr>
          <w:rFonts w:ascii="Times New Roman" w:hAnsi="Times New Roman"/>
          <w:sz w:val="24"/>
          <w:szCs w:val="24"/>
        </w:rPr>
        <w:t xml:space="preserve"> </w:t>
      </w:r>
      <w:r w:rsidR="009928C3">
        <w:rPr>
          <w:rFonts w:ascii="Times New Roman" w:hAnsi="Times New Roman"/>
          <w:sz w:val="24"/>
          <w:szCs w:val="24"/>
        </w:rPr>
        <w:t xml:space="preserve"> </w:t>
      </w:r>
      <w:r w:rsidR="00130D36">
        <w:rPr>
          <w:rFonts w:ascii="Times New Roman" w:hAnsi="Times New Roman"/>
          <w:sz w:val="24"/>
          <w:szCs w:val="24"/>
        </w:rPr>
        <w:t xml:space="preserve"> </w:t>
      </w:r>
    </w:p>
    <w:p w:rsidR="00D718FB" w:rsidRDefault="00D718FB" w:rsidP="00D718FB">
      <w:pPr>
        <w:ind w:left="-709" w:right="146"/>
        <w:rPr>
          <w:rFonts w:ascii="Times New Roman" w:hAnsi="Times New Roman"/>
          <w:b/>
          <w:sz w:val="24"/>
          <w:szCs w:val="24"/>
        </w:rPr>
      </w:pPr>
    </w:p>
    <w:p w:rsidR="00391E71" w:rsidRDefault="00391E71" w:rsidP="00D718FB">
      <w:pPr>
        <w:ind w:left="-709" w:right="146"/>
        <w:rPr>
          <w:rFonts w:ascii="Times New Roman" w:hAnsi="Times New Roman"/>
          <w:b/>
          <w:sz w:val="24"/>
          <w:szCs w:val="24"/>
        </w:rPr>
      </w:pPr>
    </w:p>
    <w:p w:rsidR="00391E71" w:rsidRDefault="00391E71" w:rsidP="00F126F3">
      <w:pPr>
        <w:ind w:left="-709" w:right="146"/>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764BD8" w:rsidRDefault="00764BD8" w:rsidP="00F126F3">
      <w:pPr>
        <w:ind w:left="-709" w:right="146"/>
        <w:rPr>
          <w:rFonts w:ascii="Times New Roman" w:hAnsi="Times New Roman"/>
          <w:sz w:val="24"/>
          <w:szCs w:val="24"/>
        </w:rPr>
      </w:pPr>
    </w:p>
    <w:p w:rsidR="00764BD8" w:rsidRPr="00F126F3" w:rsidRDefault="00764BD8" w:rsidP="00F126F3">
      <w:pPr>
        <w:ind w:left="-709" w:right="146"/>
        <w:rPr>
          <w:rFonts w:ascii="Times New Roman" w:hAnsi="Times New Roman"/>
          <w:sz w:val="24"/>
          <w:szCs w:val="24"/>
        </w:rPr>
      </w:pPr>
    </w:p>
    <w:p w:rsidR="00391E71" w:rsidRDefault="00391E71" w:rsidP="0034185A">
      <w:pPr>
        <w:pStyle w:val="ListParagraph"/>
        <w:ind w:left="786" w:right="146"/>
        <w:jc w:val="center"/>
        <w:rPr>
          <w:rFonts w:ascii="Times New Roman" w:hAnsi="Times New Roman"/>
          <w:sz w:val="24"/>
          <w:szCs w:val="24"/>
        </w:rPr>
      </w:pPr>
    </w:p>
    <w:p w:rsidR="00391E71" w:rsidRPr="00391E71" w:rsidRDefault="00391E71" w:rsidP="00391E71">
      <w:pPr>
        <w:pStyle w:val="ListParagraph"/>
        <w:ind w:left="786" w:right="146"/>
        <w:rPr>
          <w:rFonts w:ascii="Times New Roman" w:hAnsi="Times New Roman"/>
          <w:sz w:val="24"/>
          <w:szCs w:val="24"/>
        </w:rPr>
      </w:pPr>
    </w:p>
    <w:p w:rsidR="00D4004D" w:rsidRDefault="00D4004D" w:rsidP="00D4004D">
      <w:pPr>
        <w:ind w:left="-851" w:right="-137"/>
        <w:rPr>
          <w:rFonts w:ascii="Times New Roman" w:hAnsi="Times New Roman"/>
          <w:b/>
          <w:sz w:val="24"/>
          <w:szCs w:val="24"/>
        </w:rPr>
      </w:pPr>
      <w:r>
        <w:rPr>
          <w:rFonts w:ascii="Times New Roman" w:hAnsi="Times New Roman"/>
          <w:b/>
          <w:sz w:val="24"/>
          <w:szCs w:val="24"/>
        </w:rPr>
        <w:t xml:space="preserve"> </w:t>
      </w:r>
      <w:r w:rsidR="009928C3">
        <w:rPr>
          <w:rFonts w:ascii="Times New Roman" w:hAnsi="Times New Roman"/>
          <w:b/>
          <w:sz w:val="24"/>
          <w:szCs w:val="24"/>
        </w:rPr>
        <w:t>G-5/2015.</w:t>
      </w:r>
      <w:r>
        <w:rPr>
          <w:rFonts w:ascii="Times New Roman" w:hAnsi="Times New Roman"/>
          <w:b/>
          <w:sz w:val="24"/>
          <w:szCs w:val="24"/>
        </w:rPr>
        <w:t xml:space="preserve">   </w:t>
      </w:r>
      <w:r>
        <w:rPr>
          <w:rFonts w:ascii="Times New Roman" w:hAnsi="Times New Roman"/>
          <w:b/>
          <w:sz w:val="24"/>
          <w:szCs w:val="24"/>
          <w:u w:val="single"/>
        </w:rPr>
        <w:t xml:space="preserve">18 Aralık 2014 tarihinde yapılan meclis toplantısında ertelenen İsmet Güçlüsoy’un </w:t>
      </w:r>
    </w:p>
    <w:p w:rsidR="009928C3" w:rsidRDefault="00D4004D" w:rsidP="00D4004D">
      <w:pPr>
        <w:ind w:left="426" w:right="-137"/>
        <w:rPr>
          <w:rFonts w:ascii="Times New Roman" w:hAnsi="Times New Roman"/>
          <w:b/>
          <w:sz w:val="24"/>
          <w:szCs w:val="24"/>
        </w:rPr>
      </w:pPr>
      <w:r>
        <w:rPr>
          <w:rFonts w:ascii="Times New Roman" w:hAnsi="Times New Roman"/>
          <w:b/>
          <w:sz w:val="24"/>
          <w:szCs w:val="24"/>
          <w:u w:val="single"/>
        </w:rPr>
        <w:t>talebinin görüşülmesi.</w:t>
      </w:r>
      <w:r>
        <w:rPr>
          <w:rFonts w:ascii="Times New Roman" w:hAnsi="Times New Roman"/>
          <w:b/>
          <w:sz w:val="24"/>
          <w:szCs w:val="24"/>
        </w:rPr>
        <w:t xml:space="preserve"> </w:t>
      </w:r>
    </w:p>
    <w:p w:rsidR="00002DCD" w:rsidRDefault="00002DCD" w:rsidP="00D4004D">
      <w:pPr>
        <w:ind w:left="426" w:right="-137"/>
        <w:rPr>
          <w:rFonts w:ascii="Times New Roman" w:hAnsi="Times New Roman"/>
          <w:b/>
          <w:sz w:val="24"/>
          <w:szCs w:val="24"/>
          <w:u w:val="single"/>
        </w:rPr>
      </w:pPr>
    </w:p>
    <w:p w:rsidR="00C357B2" w:rsidRDefault="00C357B2" w:rsidP="00D4004D">
      <w:pPr>
        <w:ind w:left="426" w:right="-137"/>
        <w:rPr>
          <w:rFonts w:ascii="Times New Roman" w:hAnsi="Times New Roman"/>
          <w:sz w:val="24"/>
          <w:szCs w:val="24"/>
        </w:rPr>
      </w:pPr>
      <w:r>
        <w:rPr>
          <w:rFonts w:ascii="Times New Roman" w:hAnsi="Times New Roman"/>
          <w:b/>
          <w:sz w:val="24"/>
          <w:szCs w:val="24"/>
          <w:u w:val="single"/>
        </w:rPr>
        <w:t>Karar:</w:t>
      </w:r>
    </w:p>
    <w:p w:rsidR="0086236B" w:rsidRDefault="00002DCD" w:rsidP="00D4004D">
      <w:pPr>
        <w:ind w:left="426" w:right="-137"/>
        <w:rPr>
          <w:rFonts w:ascii="Times New Roman" w:hAnsi="Times New Roman"/>
          <w:sz w:val="24"/>
          <w:szCs w:val="24"/>
        </w:rPr>
      </w:pPr>
      <w:r>
        <w:rPr>
          <w:rFonts w:ascii="Times New Roman" w:hAnsi="Times New Roman"/>
          <w:sz w:val="24"/>
          <w:szCs w:val="24"/>
        </w:rPr>
        <w:t xml:space="preserve">Belediye hudutlarındaki Büfe </w:t>
      </w:r>
      <w:r w:rsidR="0043294C">
        <w:rPr>
          <w:rFonts w:ascii="Times New Roman" w:hAnsi="Times New Roman"/>
          <w:sz w:val="24"/>
          <w:szCs w:val="24"/>
        </w:rPr>
        <w:t xml:space="preserve">yerlerinin ve </w:t>
      </w:r>
      <w:r>
        <w:rPr>
          <w:rFonts w:ascii="Times New Roman" w:hAnsi="Times New Roman"/>
          <w:sz w:val="24"/>
          <w:szCs w:val="24"/>
        </w:rPr>
        <w:t>adetlerin</w:t>
      </w:r>
      <w:r w:rsidR="0086236B">
        <w:rPr>
          <w:rFonts w:ascii="Times New Roman" w:hAnsi="Times New Roman"/>
          <w:sz w:val="24"/>
          <w:szCs w:val="24"/>
        </w:rPr>
        <w:t>in</w:t>
      </w:r>
      <w:r>
        <w:rPr>
          <w:rFonts w:ascii="Times New Roman" w:hAnsi="Times New Roman"/>
          <w:sz w:val="24"/>
          <w:szCs w:val="24"/>
        </w:rPr>
        <w:t xml:space="preserve"> </w:t>
      </w:r>
      <w:r w:rsidR="00C357B2">
        <w:rPr>
          <w:rFonts w:ascii="Times New Roman" w:hAnsi="Times New Roman"/>
          <w:sz w:val="24"/>
          <w:szCs w:val="24"/>
        </w:rPr>
        <w:t>belirlenm</w:t>
      </w:r>
      <w:r w:rsidR="0086236B">
        <w:rPr>
          <w:rFonts w:ascii="Times New Roman" w:hAnsi="Times New Roman"/>
          <w:sz w:val="24"/>
          <w:szCs w:val="24"/>
        </w:rPr>
        <w:t>esine</w:t>
      </w:r>
      <w:r w:rsidR="0043294C">
        <w:rPr>
          <w:rFonts w:ascii="Times New Roman" w:hAnsi="Times New Roman"/>
          <w:sz w:val="24"/>
          <w:szCs w:val="24"/>
        </w:rPr>
        <w:t>,</w:t>
      </w:r>
      <w:r w:rsidR="0086236B">
        <w:rPr>
          <w:rFonts w:ascii="Times New Roman" w:hAnsi="Times New Roman"/>
          <w:sz w:val="24"/>
          <w:szCs w:val="24"/>
        </w:rPr>
        <w:t xml:space="preserve"> </w:t>
      </w:r>
      <w:r w:rsidR="0043294C">
        <w:rPr>
          <w:rFonts w:ascii="Times New Roman" w:hAnsi="Times New Roman"/>
          <w:sz w:val="24"/>
          <w:szCs w:val="24"/>
        </w:rPr>
        <w:t xml:space="preserve">belirlendikten </w:t>
      </w:r>
      <w:r w:rsidR="0086236B">
        <w:rPr>
          <w:rFonts w:ascii="Times New Roman" w:hAnsi="Times New Roman"/>
          <w:sz w:val="24"/>
          <w:szCs w:val="24"/>
        </w:rPr>
        <w:t xml:space="preserve">sonra </w:t>
      </w:r>
      <w:r w:rsidR="00C357B2">
        <w:rPr>
          <w:rFonts w:ascii="Times New Roman" w:hAnsi="Times New Roman"/>
          <w:sz w:val="24"/>
          <w:szCs w:val="24"/>
        </w:rPr>
        <w:t>konunun B</w:t>
      </w:r>
      <w:r w:rsidR="0086236B">
        <w:rPr>
          <w:rFonts w:ascii="Times New Roman" w:hAnsi="Times New Roman"/>
          <w:sz w:val="24"/>
          <w:szCs w:val="24"/>
        </w:rPr>
        <w:t>elediye Meclisine getirilmesine ve</w:t>
      </w:r>
      <w:r w:rsidR="00C357B2">
        <w:rPr>
          <w:rFonts w:ascii="Times New Roman" w:hAnsi="Times New Roman"/>
          <w:sz w:val="24"/>
          <w:szCs w:val="24"/>
        </w:rPr>
        <w:t xml:space="preserve"> ihaleye çı</w:t>
      </w:r>
      <w:r w:rsidR="0086236B">
        <w:rPr>
          <w:rFonts w:ascii="Times New Roman" w:hAnsi="Times New Roman"/>
          <w:sz w:val="24"/>
          <w:szCs w:val="24"/>
        </w:rPr>
        <w:t>kılmasına</w:t>
      </w:r>
      <w:r w:rsidR="0043294C">
        <w:rPr>
          <w:rFonts w:ascii="Times New Roman" w:hAnsi="Times New Roman"/>
          <w:sz w:val="24"/>
          <w:szCs w:val="24"/>
        </w:rPr>
        <w:t xml:space="preserve">, büfelerin Belediye kiracıları tarafından doğrudan </w:t>
      </w:r>
      <w:r w:rsidR="008D1B16">
        <w:rPr>
          <w:rFonts w:ascii="Times New Roman" w:hAnsi="Times New Roman"/>
          <w:sz w:val="24"/>
          <w:szCs w:val="24"/>
        </w:rPr>
        <w:t xml:space="preserve">(Bizzat) </w:t>
      </w:r>
      <w:r w:rsidR="0043294C">
        <w:rPr>
          <w:rFonts w:ascii="Times New Roman" w:hAnsi="Times New Roman"/>
          <w:sz w:val="24"/>
          <w:szCs w:val="24"/>
        </w:rPr>
        <w:t>çalıştırılmasına</w:t>
      </w:r>
      <w:r w:rsidR="0086236B">
        <w:rPr>
          <w:rFonts w:ascii="Times New Roman" w:hAnsi="Times New Roman"/>
          <w:sz w:val="24"/>
          <w:szCs w:val="24"/>
        </w:rPr>
        <w:t xml:space="preserve"> </w:t>
      </w:r>
      <w:r w:rsidR="00C357B2">
        <w:rPr>
          <w:rFonts w:ascii="Times New Roman" w:hAnsi="Times New Roman"/>
          <w:sz w:val="24"/>
          <w:szCs w:val="24"/>
        </w:rPr>
        <w:t xml:space="preserve">Oybirliğiyle </w:t>
      </w:r>
    </w:p>
    <w:p w:rsidR="00942976" w:rsidRPr="00193CF2" w:rsidRDefault="00C357B2" w:rsidP="00193CF2">
      <w:pPr>
        <w:ind w:left="426" w:right="-137"/>
        <w:rPr>
          <w:rFonts w:ascii="Times New Roman" w:hAnsi="Times New Roman"/>
          <w:sz w:val="24"/>
          <w:szCs w:val="24"/>
        </w:rPr>
      </w:pPr>
      <w:r>
        <w:rPr>
          <w:rFonts w:ascii="Times New Roman" w:hAnsi="Times New Roman"/>
          <w:sz w:val="24"/>
          <w:szCs w:val="24"/>
        </w:rPr>
        <w:t>karar verilmiştir.</w:t>
      </w:r>
    </w:p>
    <w:p w:rsidR="00942976" w:rsidRPr="00942976" w:rsidRDefault="00942976" w:rsidP="00942976">
      <w:pPr>
        <w:pStyle w:val="ListParagraph"/>
        <w:ind w:left="786" w:right="-137"/>
        <w:rPr>
          <w:rFonts w:ascii="Times New Roman" w:hAnsi="Times New Roman"/>
          <w:sz w:val="24"/>
          <w:szCs w:val="24"/>
        </w:rPr>
      </w:pPr>
    </w:p>
    <w:p w:rsidR="0066639B" w:rsidRDefault="0066639B" w:rsidP="0066639B">
      <w:pPr>
        <w:ind w:left="-851" w:right="-137"/>
        <w:rPr>
          <w:rFonts w:ascii="Times New Roman" w:hAnsi="Times New Roman"/>
          <w:b/>
          <w:sz w:val="24"/>
          <w:szCs w:val="24"/>
        </w:rPr>
      </w:pPr>
      <w:r>
        <w:rPr>
          <w:rFonts w:ascii="Times New Roman" w:hAnsi="Times New Roman"/>
          <w:b/>
          <w:sz w:val="24"/>
          <w:szCs w:val="24"/>
        </w:rPr>
        <w:t xml:space="preserve">  G-6/2015.   </w:t>
      </w:r>
      <w:r>
        <w:rPr>
          <w:rFonts w:ascii="Times New Roman" w:hAnsi="Times New Roman"/>
          <w:b/>
          <w:sz w:val="24"/>
          <w:szCs w:val="24"/>
          <w:u w:val="single"/>
        </w:rPr>
        <w:t xml:space="preserve">Maliye Bölümü’nde çalışan Hüseyin Özkaram’ın ödeneksiz izin talebinin </w:t>
      </w:r>
    </w:p>
    <w:p w:rsidR="0066639B" w:rsidRDefault="0066639B" w:rsidP="0066639B">
      <w:pPr>
        <w:ind w:left="426" w:right="-137"/>
        <w:rPr>
          <w:rFonts w:ascii="Times New Roman" w:hAnsi="Times New Roman"/>
          <w:b/>
          <w:sz w:val="24"/>
          <w:szCs w:val="24"/>
          <w:u w:val="single"/>
        </w:rPr>
      </w:pPr>
      <w:r>
        <w:rPr>
          <w:rFonts w:ascii="Times New Roman" w:hAnsi="Times New Roman"/>
          <w:b/>
          <w:sz w:val="24"/>
          <w:szCs w:val="24"/>
          <w:u w:val="single"/>
        </w:rPr>
        <w:t>görüşülmesi.</w:t>
      </w:r>
    </w:p>
    <w:p w:rsidR="0066639B" w:rsidRDefault="0066639B" w:rsidP="0066639B">
      <w:pPr>
        <w:ind w:left="426" w:right="-137"/>
        <w:rPr>
          <w:rFonts w:ascii="Times New Roman" w:hAnsi="Times New Roman"/>
          <w:b/>
          <w:sz w:val="24"/>
          <w:szCs w:val="24"/>
          <w:u w:val="single"/>
        </w:rPr>
      </w:pPr>
    </w:p>
    <w:p w:rsidR="0066639B" w:rsidRDefault="0066639B" w:rsidP="0066639B">
      <w:pPr>
        <w:ind w:left="426" w:right="-137"/>
        <w:rPr>
          <w:rFonts w:ascii="Times New Roman" w:hAnsi="Times New Roman"/>
          <w:sz w:val="24"/>
          <w:szCs w:val="24"/>
        </w:rPr>
      </w:pPr>
      <w:r>
        <w:rPr>
          <w:rFonts w:ascii="Times New Roman" w:hAnsi="Times New Roman"/>
          <w:b/>
          <w:sz w:val="24"/>
          <w:szCs w:val="24"/>
          <w:u w:val="single"/>
        </w:rPr>
        <w:t>Sayın Ali Teknikel:</w:t>
      </w:r>
      <w:r>
        <w:rPr>
          <w:rFonts w:ascii="Times New Roman" w:hAnsi="Times New Roman"/>
          <w:sz w:val="24"/>
          <w:szCs w:val="24"/>
        </w:rPr>
        <w:t xml:space="preserve"> Maliye Bölümü’nde çalışan Hüseyin Özkaram’ın dilekçesini okudu.</w:t>
      </w:r>
    </w:p>
    <w:p w:rsidR="0066639B" w:rsidRDefault="0066639B" w:rsidP="0066639B">
      <w:pPr>
        <w:ind w:left="426" w:right="-137"/>
        <w:rPr>
          <w:rFonts w:ascii="Times New Roman" w:hAnsi="Times New Roman"/>
          <w:b/>
          <w:sz w:val="24"/>
          <w:szCs w:val="24"/>
        </w:rPr>
      </w:pPr>
    </w:p>
    <w:p w:rsidR="0066639B" w:rsidRDefault="0066639B" w:rsidP="0066639B">
      <w:pPr>
        <w:ind w:left="426" w:right="-137"/>
        <w:rPr>
          <w:rFonts w:ascii="Times New Roman" w:hAnsi="Times New Roman"/>
          <w:sz w:val="24"/>
          <w:szCs w:val="24"/>
        </w:rPr>
      </w:pPr>
      <w:r>
        <w:rPr>
          <w:rFonts w:ascii="Times New Roman" w:hAnsi="Times New Roman"/>
          <w:b/>
          <w:sz w:val="24"/>
          <w:szCs w:val="24"/>
          <w:u w:val="single"/>
        </w:rPr>
        <w:t>Karar:</w:t>
      </w:r>
    </w:p>
    <w:p w:rsidR="00E12D95" w:rsidRDefault="0066639B" w:rsidP="0066639B">
      <w:pPr>
        <w:ind w:left="426" w:right="-137"/>
        <w:rPr>
          <w:rFonts w:ascii="Times New Roman" w:hAnsi="Times New Roman"/>
          <w:sz w:val="24"/>
          <w:szCs w:val="24"/>
        </w:rPr>
      </w:pPr>
      <w:r>
        <w:rPr>
          <w:rFonts w:ascii="Times New Roman" w:hAnsi="Times New Roman"/>
          <w:sz w:val="24"/>
          <w:szCs w:val="24"/>
        </w:rPr>
        <w:t xml:space="preserve">Maliye Bölümü’nde </w:t>
      </w:r>
      <w:r w:rsidR="00D60E54">
        <w:rPr>
          <w:rFonts w:ascii="Times New Roman" w:hAnsi="Times New Roman"/>
          <w:sz w:val="24"/>
          <w:szCs w:val="24"/>
        </w:rPr>
        <w:t xml:space="preserve">çalışan Hüseyin Özkaram’ın eğitim için İngiltere’ye gitmesine ve ödeneksiz izinli sayılmasına (dilekçesine uygun olarak) Oybirliğiyle </w:t>
      </w:r>
      <w:r w:rsidR="002F71A5">
        <w:rPr>
          <w:rFonts w:ascii="Times New Roman" w:hAnsi="Times New Roman"/>
          <w:sz w:val="24"/>
          <w:szCs w:val="24"/>
        </w:rPr>
        <w:t>karar verilmiştir.</w:t>
      </w:r>
    </w:p>
    <w:p w:rsidR="009515AC" w:rsidRDefault="009515AC" w:rsidP="00942976">
      <w:pPr>
        <w:ind w:right="-137"/>
        <w:rPr>
          <w:rFonts w:ascii="Times New Roman" w:hAnsi="Times New Roman"/>
          <w:sz w:val="24"/>
          <w:szCs w:val="24"/>
        </w:rPr>
      </w:pPr>
    </w:p>
    <w:p w:rsidR="00391E71" w:rsidRDefault="00391E71" w:rsidP="00942976">
      <w:pPr>
        <w:ind w:right="-13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91E71" w:rsidRPr="00391E71" w:rsidRDefault="00391E71" w:rsidP="00391E71">
      <w:pPr>
        <w:pStyle w:val="ListParagraph"/>
        <w:ind w:left="786" w:right="-137"/>
        <w:rPr>
          <w:rFonts w:ascii="Times New Roman" w:hAnsi="Times New Roman"/>
          <w:sz w:val="24"/>
          <w:szCs w:val="24"/>
        </w:rPr>
      </w:pPr>
    </w:p>
    <w:p w:rsidR="009515AC" w:rsidRDefault="00E12D95" w:rsidP="00E12D95">
      <w:pPr>
        <w:ind w:left="-709" w:right="-137"/>
        <w:rPr>
          <w:rFonts w:ascii="Times New Roman" w:hAnsi="Times New Roman"/>
          <w:b/>
          <w:sz w:val="24"/>
          <w:szCs w:val="24"/>
        </w:rPr>
      </w:pPr>
      <w:r>
        <w:rPr>
          <w:rFonts w:ascii="Times New Roman" w:hAnsi="Times New Roman"/>
          <w:b/>
          <w:sz w:val="24"/>
          <w:szCs w:val="24"/>
        </w:rPr>
        <w:t xml:space="preserve">G-7/2015.  </w:t>
      </w:r>
      <w:r>
        <w:rPr>
          <w:rFonts w:ascii="Times New Roman" w:hAnsi="Times New Roman"/>
          <w:b/>
          <w:sz w:val="24"/>
          <w:szCs w:val="24"/>
          <w:u w:val="single"/>
        </w:rPr>
        <w:t>Temizlik Bölümü’nde işçi kadrosunda çalışan Hasan Gülöz’un</w:t>
      </w:r>
      <w:r w:rsidR="009515AC">
        <w:rPr>
          <w:rFonts w:ascii="Times New Roman" w:hAnsi="Times New Roman"/>
          <w:b/>
          <w:sz w:val="24"/>
          <w:szCs w:val="24"/>
          <w:u w:val="single"/>
        </w:rPr>
        <w:t xml:space="preserve"> emeklilik talebinin</w:t>
      </w:r>
    </w:p>
    <w:p w:rsidR="009515AC" w:rsidRDefault="009515AC" w:rsidP="009515AC">
      <w:pPr>
        <w:ind w:left="426" w:right="-137"/>
        <w:rPr>
          <w:rFonts w:ascii="Times New Roman" w:hAnsi="Times New Roman"/>
          <w:b/>
          <w:sz w:val="24"/>
          <w:szCs w:val="24"/>
          <w:u w:val="single"/>
        </w:rPr>
      </w:pPr>
      <w:r>
        <w:rPr>
          <w:rFonts w:ascii="Times New Roman" w:hAnsi="Times New Roman"/>
          <w:b/>
          <w:sz w:val="24"/>
          <w:szCs w:val="24"/>
          <w:u w:val="single"/>
        </w:rPr>
        <w:t>görüşülmesi.</w:t>
      </w:r>
    </w:p>
    <w:p w:rsidR="009515AC" w:rsidRDefault="009515AC" w:rsidP="009515AC">
      <w:pPr>
        <w:ind w:left="426" w:right="-137"/>
        <w:rPr>
          <w:rFonts w:ascii="Times New Roman" w:hAnsi="Times New Roman"/>
          <w:b/>
          <w:sz w:val="24"/>
          <w:szCs w:val="24"/>
          <w:u w:val="single"/>
        </w:rPr>
      </w:pPr>
    </w:p>
    <w:p w:rsidR="005344F1" w:rsidRDefault="005344F1" w:rsidP="009515AC">
      <w:pPr>
        <w:ind w:left="426" w:right="-137"/>
        <w:rPr>
          <w:rFonts w:ascii="Times New Roman" w:hAnsi="Times New Roman"/>
          <w:b/>
          <w:sz w:val="24"/>
          <w:szCs w:val="24"/>
        </w:rPr>
      </w:pPr>
    </w:p>
    <w:p w:rsidR="005344F1" w:rsidRDefault="005344F1" w:rsidP="009515AC">
      <w:pPr>
        <w:ind w:left="426" w:right="-137"/>
        <w:rPr>
          <w:rFonts w:ascii="Times New Roman" w:hAnsi="Times New Roman"/>
          <w:sz w:val="24"/>
          <w:szCs w:val="24"/>
        </w:rPr>
      </w:pPr>
      <w:r>
        <w:rPr>
          <w:rFonts w:ascii="Times New Roman" w:hAnsi="Times New Roman"/>
          <w:b/>
          <w:sz w:val="24"/>
          <w:szCs w:val="24"/>
          <w:u w:val="single"/>
        </w:rPr>
        <w:t>Karar:</w:t>
      </w:r>
    </w:p>
    <w:p w:rsidR="00E51C6D" w:rsidRDefault="005344F1" w:rsidP="009515AC">
      <w:pPr>
        <w:ind w:left="426" w:right="-137"/>
        <w:rPr>
          <w:rFonts w:ascii="Times New Roman" w:hAnsi="Times New Roman"/>
          <w:sz w:val="24"/>
          <w:szCs w:val="24"/>
        </w:rPr>
      </w:pPr>
      <w:r>
        <w:rPr>
          <w:rFonts w:ascii="Times New Roman" w:hAnsi="Times New Roman"/>
          <w:sz w:val="24"/>
          <w:szCs w:val="24"/>
        </w:rPr>
        <w:t xml:space="preserve">Belediyemiz işçi kadrosunda çalışan Hasan Gülöz’un </w:t>
      </w:r>
      <w:r w:rsidR="006264C1">
        <w:rPr>
          <w:rFonts w:ascii="Times New Roman" w:hAnsi="Times New Roman"/>
          <w:sz w:val="24"/>
          <w:szCs w:val="24"/>
        </w:rPr>
        <w:t xml:space="preserve"> Sosyal Sigorta</w:t>
      </w:r>
      <w:r w:rsidR="00496005">
        <w:rPr>
          <w:rFonts w:ascii="Times New Roman" w:hAnsi="Times New Roman"/>
          <w:sz w:val="24"/>
          <w:szCs w:val="24"/>
        </w:rPr>
        <w:t xml:space="preserve">dan emekli olacak şekilde işten ayrılma talebinin kabul edilmesine </w:t>
      </w:r>
      <w:r>
        <w:rPr>
          <w:rFonts w:ascii="Times New Roman" w:hAnsi="Times New Roman"/>
          <w:sz w:val="24"/>
          <w:szCs w:val="24"/>
        </w:rPr>
        <w:t>Oybirliğiyle karar verilmiştir.</w:t>
      </w:r>
    </w:p>
    <w:p w:rsidR="00320C0E" w:rsidRDefault="00391E71" w:rsidP="009515AC">
      <w:pPr>
        <w:ind w:left="426" w:right="-13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0C0E" w:rsidRDefault="00320C0E" w:rsidP="009515AC">
      <w:pPr>
        <w:ind w:left="426" w:right="-137"/>
        <w:rPr>
          <w:rFonts w:ascii="Times New Roman" w:hAnsi="Times New Roman"/>
          <w:sz w:val="24"/>
          <w:szCs w:val="24"/>
        </w:rPr>
      </w:pPr>
    </w:p>
    <w:p w:rsidR="00320C0E" w:rsidRDefault="00320C0E" w:rsidP="009515AC">
      <w:pPr>
        <w:ind w:left="426" w:right="-137"/>
        <w:rPr>
          <w:rFonts w:ascii="Times New Roman" w:hAnsi="Times New Roman"/>
          <w:sz w:val="24"/>
          <w:szCs w:val="24"/>
        </w:rPr>
      </w:pPr>
    </w:p>
    <w:p w:rsidR="00391E71" w:rsidRDefault="00391E71" w:rsidP="009515AC">
      <w:pPr>
        <w:ind w:left="426" w:right="-137"/>
        <w:rPr>
          <w:rFonts w:ascii="Times New Roman" w:hAnsi="Times New Roman"/>
          <w:sz w:val="24"/>
          <w:szCs w:val="24"/>
        </w:rPr>
      </w:pPr>
    </w:p>
    <w:p w:rsidR="00391E71" w:rsidRDefault="00391E71" w:rsidP="009515AC">
      <w:pPr>
        <w:ind w:left="426" w:right="-137"/>
        <w:rPr>
          <w:rFonts w:ascii="Times New Roman" w:hAnsi="Times New Roman"/>
          <w:sz w:val="24"/>
          <w:szCs w:val="24"/>
        </w:rPr>
      </w:pPr>
    </w:p>
    <w:p w:rsidR="00391E71" w:rsidRDefault="00391E71" w:rsidP="009515AC">
      <w:pPr>
        <w:ind w:left="426" w:right="-137"/>
        <w:rPr>
          <w:rFonts w:ascii="Times New Roman" w:hAnsi="Times New Roman"/>
          <w:sz w:val="24"/>
          <w:szCs w:val="24"/>
        </w:rPr>
      </w:pPr>
    </w:p>
    <w:p w:rsidR="00391E71" w:rsidRDefault="00391E71" w:rsidP="009515AC">
      <w:pPr>
        <w:ind w:left="426" w:right="-137"/>
        <w:rPr>
          <w:rFonts w:ascii="Times New Roman" w:hAnsi="Times New Roman"/>
          <w:sz w:val="24"/>
          <w:szCs w:val="24"/>
        </w:rPr>
      </w:pPr>
    </w:p>
    <w:p w:rsidR="00391E71" w:rsidRDefault="00391E71" w:rsidP="009515AC">
      <w:pPr>
        <w:ind w:left="426" w:right="-137"/>
        <w:rPr>
          <w:rFonts w:ascii="Times New Roman" w:hAnsi="Times New Roman"/>
          <w:sz w:val="24"/>
          <w:szCs w:val="24"/>
        </w:rPr>
      </w:pPr>
    </w:p>
    <w:p w:rsidR="00391E71" w:rsidRDefault="00391E71" w:rsidP="009515AC">
      <w:pPr>
        <w:ind w:left="426" w:right="-137"/>
        <w:rPr>
          <w:rFonts w:ascii="Times New Roman" w:hAnsi="Times New Roman"/>
          <w:sz w:val="24"/>
          <w:szCs w:val="24"/>
        </w:rPr>
      </w:pPr>
    </w:p>
    <w:p w:rsidR="0092357F" w:rsidRPr="0034185A" w:rsidRDefault="009928C3" w:rsidP="009928C3">
      <w:pPr>
        <w:ind w:left="-567" w:right="146"/>
        <w:rPr>
          <w:rFonts w:ascii="Times New Roman" w:hAnsi="Times New Roman"/>
          <w:b/>
          <w:sz w:val="24"/>
          <w:szCs w:val="24"/>
        </w:rPr>
      </w:pPr>
      <w:r>
        <w:rPr>
          <w:rFonts w:ascii="Times New Roman" w:hAnsi="Times New Roman"/>
          <w:b/>
          <w:sz w:val="24"/>
          <w:szCs w:val="24"/>
        </w:rPr>
        <w:t xml:space="preserve">   </w:t>
      </w:r>
      <w:r w:rsidR="0034185A">
        <w:rPr>
          <w:rFonts w:ascii="Times New Roman" w:hAnsi="Times New Roman"/>
          <w:sz w:val="24"/>
          <w:szCs w:val="24"/>
        </w:rPr>
        <w:tab/>
      </w:r>
      <w:r w:rsidR="0034185A">
        <w:rPr>
          <w:rFonts w:ascii="Times New Roman" w:hAnsi="Times New Roman"/>
          <w:sz w:val="24"/>
          <w:szCs w:val="24"/>
        </w:rPr>
        <w:tab/>
      </w:r>
    </w:p>
    <w:p w:rsidR="0092357F" w:rsidRDefault="0092357F" w:rsidP="009928C3">
      <w:pPr>
        <w:ind w:left="-567" w:right="146"/>
        <w:rPr>
          <w:rFonts w:ascii="Times New Roman" w:hAnsi="Times New Roman"/>
          <w:b/>
          <w:sz w:val="24"/>
          <w:szCs w:val="24"/>
        </w:rPr>
      </w:pPr>
    </w:p>
    <w:p w:rsidR="0092357F" w:rsidRDefault="0092357F" w:rsidP="009928C3">
      <w:pPr>
        <w:ind w:left="-567" w:right="146"/>
        <w:rPr>
          <w:rFonts w:ascii="Times New Roman" w:hAnsi="Times New Roman"/>
          <w:b/>
          <w:sz w:val="24"/>
          <w:szCs w:val="24"/>
        </w:rPr>
      </w:pPr>
    </w:p>
    <w:p w:rsidR="0092357F" w:rsidRDefault="0092357F" w:rsidP="009928C3">
      <w:pPr>
        <w:ind w:left="-567" w:right="146"/>
        <w:rPr>
          <w:rFonts w:ascii="Times New Roman" w:hAnsi="Times New Roman"/>
          <w:b/>
          <w:sz w:val="24"/>
          <w:szCs w:val="24"/>
        </w:rPr>
      </w:pPr>
    </w:p>
    <w:p w:rsidR="00391E71" w:rsidRDefault="00391E71" w:rsidP="009928C3">
      <w:pPr>
        <w:ind w:left="-567" w:right="146"/>
        <w:rPr>
          <w:rFonts w:ascii="Times New Roman" w:hAnsi="Times New Roman"/>
          <w:b/>
          <w:sz w:val="24"/>
          <w:szCs w:val="24"/>
        </w:rPr>
      </w:pPr>
    </w:p>
    <w:p w:rsidR="00391E71" w:rsidRDefault="00391E71" w:rsidP="009928C3">
      <w:pPr>
        <w:ind w:left="-567" w:right="146"/>
        <w:rPr>
          <w:rFonts w:ascii="Times New Roman" w:hAnsi="Times New Roman"/>
          <w:b/>
          <w:sz w:val="24"/>
          <w:szCs w:val="24"/>
        </w:rPr>
      </w:pPr>
    </w:p>
    <w:p w:rsidR="00391E71" w:rsidRDefault="00391E71" w:rsidP="009928C3">
      <w:pPr>
        <w:ind w:left="-567" w:right="146"/>
        <w:rPr>
          <w:rFonts w:ascii="Times New Roman" w:hAnsi="Times New Roman"/>
          <w:b/>
          <w:sz w:val="24"/>
          <w:szCs w:val="24"/>
        </w:rPr>
      </w:pPr>
    </w:p>
    <w:p w:rsidR="00391E71" w:rsidRDefault="00391E71" w:rsidP="009928C3">
      <w:pPr>
        <w:ind w:left="-567" w:right="146"/>
        <w:rPr>
          <w:rFonts w:ascii="Times New Roman" w:hAnsi="Times New Roman"/>
          <w:b/>
          <w:sz w:val="24"/>
          <w:szCs w:val="24"/>
        </w:rPr>
      </w:pPr>
    </w:p>
    <w:p w:rsidR="0092357F" w:rsidRPr="009928C3" w:rsidRDefault="0092357F" w:rsidP="009928C3">
      <w:pPr>
        <w:ind w:left="-567" w:right="146"/>
        <w:rPr>
          <w:rFonts w:ascii="Times New Roman" w:hAnsi="Times New Roman"/>
          <w:b/>
          <w:sz w:val="24"/>
          <w:szCs w:val="24"/>
        </w:rPr>
      </w:pPr>
    </w:p>
    <w:sectPr w:rsidR="0092357F" w:rsidRPr="009928C3" w:rsidSect="00764BD8">
      <w:pgSz w:w="11906" w:h="16838"/>
      <w:pgMar w:top="397" w:right="1531" w:bottom="39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C31E7"/>
    <w:multiLevelType w:val="hybridMultilevel"/>
    <w:tmpl w:val="9B7EA768"/>
    <w:lvl w:ilvl="0" w:tplc="A3CA10BE">
      <w:start w:val="200"/>
      <w:numFmt w:val="bullet"/>
      <w:lvlText w:val="-"/>
      <w:lvlJc w:val="left"/>
      <w:pPr>
        <w:ind w:left="218" w:hanging="360"/>
      </w:pPr>
      <w:rPr>
        <w:rFonts w:ascii="Times New Roman" w:eastAsia="Calibri" w:hAnsi="Times New Roman" w:cs="Times New Roman" w:hint="default"/>
      </w:rPr>
    </w:lvl>
    <w:lvl w:ilvl="1" w:tplc="041F0003" w:tentative="1">
      <w:start w:val="1"/>
      <w:numFmt w:val="bullet"/>
      <w:lvlText w:val="o"/>
      <w:lvlJc w:val="left"/>
      <w:pPr>
        <w:ind w:left="938" w:hanging="360"/>
      </w:pPr>
      <w:rPr>
        <w:rFonts w:ascii="Courier New" w:hAnsi="Courier New" w:cs="Courier New" w:hint="default"/>
      </w:rPr>
    </w:lvl>
    <w:lvl w:ilvl="2" w:tplc="041F0005" w:tentative="1">
      <w:start w:val="1"/>
      <w:numFmt w:val="bullet"/>
      <w:lvlText w:val=""/>
      <w:lvlJc w:val="left"/>
      <w:pPr>
        <w:ind w:left="1658" w:hanging="360"/>
      </w:pPr>
      <w:rPr>
        <w:rFonts w:ascii="Wingdings" w:hAnsi="Wingdings" w:hint="default"/>
      </w:rPr>
    </w:lvl>
    <w:lvl w:ilvl="3" w:tplc="041F0001" w:tentative="1">
      <w:start w:val="1"/>
      <w:numFmt w:val="bullet"/>
      <w:lvlText w:val=""/>
      <w:lvlJc w:val="left"/>
      <w:pPr>
        <w:ind w:left="2378" w:hanging="360"/>
      </w:pPr>
      <w:rPr>
        <w:rFonts w:ascii="Symbol" w:hAnsi="Symbol" w:hint="default"/>
      </w:rPr>
    </w:lvl>
    <w:lvl w:ilvl="4" w:tplc="041F0003" w:tentative="1">
      <w:start w:val="1"/>
      <w:numFmt w:val="bullet"/>
      <w:lvlText w:val="o"/>
      <w:lvlJc w:val="left"/>
      <w:pPr>
        <w:ind w:left="3098" w:hanging="360"/>
      </w:pPr>
      <w:rPr>
        <w:rFonts w:ascii="Courier New" w:hAnsi="Courier New" w:cs="Courier New" w:hint="default"/>
      </w:rPr>
    </w:lvl>
    <w:lvl w:ilvl="5" w:tplc="041F0005" w:tentative="1">
      <w:start w:val="1"/>
      <w:numFmt w:val="bullet"/>
      <w:lvlText w:val=""/>
      <w:lvlJc w:val="left"/>
      <w:pPr>
        <w:ind w:left="3818" w:hanging="360"/>
      </w:pPr>
      <w:rPr>
        <w:rFonts w:ascii="Wingdings" w:hAnsi="Wingdings" w:hint="default"/>
      </w:rPr>
    </w:lvl>
    <w:lvl w:ilvl="6" w:tplc="041F0001" w:tentative="1">
      <w:start w:val="1"/>
      <w:numFmt w:val="bullet"/>
      <w:lvlText w:val=""/>
      <w:lvlJc w:val="left"/>
      <w:pPr>
        <w:ind w:left="4538" w:hanging="360"/>
      </w:pPr>
      <w:rPr>
        <w:rFonts w:ascii="Symbol" w:hAnsi="Symbol" w:hint="default"/>
      </w:rPr>
    </w:lvl>
    <w:lvl w:ilvl="7" w:tplc="041F0003" w:tentative="1">
      <w:start w:val="1"/>
      <w:numFmt w:val="bullet"/>
      <w:lvlText w:val="o"/>
      <w:lvlJc w:val="left"/>
      <w:pPr>
        <w:ind w:left="5258" w:hanging="360"/>
      </w:pPr>
      <w:rPr>
        <w:rFonts w:ascii="Courier New" w:hAnsi="Courier New" w:cs="Courier New" w:hint="default"/>
      </w:rPr>
    </w:lvl>
    <w:lvl w:ilvl="8" w:tplc="041F0005" w:tentative="1">
      <w:start w:val="1"/>
      <w:numFmt w:val="bullet"/>
      <w:lvlText w:val=""/>
      <w:lvlJc w:val="left"/>
      <w:pPr>
        <w:ind w:left="5978" w:hanging="360"/>
      </w:pPr>
      <w:rPr>
        <w:rFonts w:ascii="Wingdings" w:hAnsi="Wingdings" w:hint="default"/>
      </w:rPr>
    </w:lvl>
  </w:abstractNum>
  <w:abstractNum w:abstractNumId="1">
    <w:nsid w:val="2FDB3388"/>
    <w:multiLevelType w:val="hybridMultilevel"/>
    <w:tmpl w:val="BEA071EC"/>
    <w:lvl w:ilvl="0" w:tplc="19AC4852">
      <w:numFmt w:val="bullet"/>
      <w:lvlText w:val="-"/>
      <w:lvlJc w:val="left"/>
      <w:pPr>
        <w:ind w:left="786" w:hanging="360"/>
      </w:pPr>
      <w:rPr>
        <w:rFonts w:ascii="Times New Roman" w:eastAsia="Calibri" w:hAnsi="Times New Roman"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
    <w:nsid w:val="433C2A4D"/>
    <w:multiLevelType w:val="hybridMultilevel"/>
    <w:tmpl w:val="15A22B7C"/>
    <w:lvl w:ilvl="0" w:tplc="D5C4523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46AC7FC8"/>
    <w:multiLevelType w:val="hybridMultilevel"/>
    <w:tmpl w:val="F450591A"/>
    <w:lvl w:ilvl="0" w:tplc="0B704CFC">
      <w:start w:val="1"/>
      <w:numFmt w:val="lowerLetter"/>
      <w:lvlText w:val="%1)"/>
      <w:lvlJc w:val="left"/>
      <w:pPr>
        <w:ind w:left="786" w:hanging="360"/>
      </w:pPr>
      <w:rPr>
        <w:rFonts w:hint="default"/>
        <w:u w:val="none"/>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55CB23A7"/>
    <w:multiLevelType w:val="hybridMultilevel"/>
    <w:tmpl w:val="3A928708"/>
    <w:lvl w:ilvl="0" w:tplc="56DA68DC">
      <w:start w:val="7"/>
      <w:numFmt w:val="bullet"/>
      <w:lvlText w:val="-"/>
      <w:lvlJc w:val="left"/>
      <w:pPr>
        <w:ind w:left="786" w:hanging="360"/>
      </w:pPr>
      <w:rPr>
        <w:rFonts w:ascii="Times New Roman" w:eastAsia="Calibri" w:hAnsi="Times New Roman"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5">
    <w:nsid w:val="7E635F9D"/>
    <w:multiLevelType w:val="hybridMultilevel"/>
    <w:tmpl w:val="992839E4"/>
    <w:lvl w:ilvl="0" w:tplc="8C44A878">
      <w:start w:val="4"/>
      <w:numFmt w:val="bullet"/>
      <w:lvlText w:val="-"/>
      <w:lvlJc w:val="left"/>
      <w:pPr>
        <w:ind w:left="786" w:hanging="360"/>
      </w:pPr>
      <w:rPr>
        <w:rFonts w:ascii="Times New Roman" w:eastAsia="Calibri" w:hAnsi="Times New Roman"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247B76"/>
    <w:rsid w:val="00002DCD"/>
    <w:rsid w:val="00034D2F"/>
    <w:rsid w:val="0004437C"/>
    <w:rsid w:val="00044B14"/>
    <w:rsid w:val="000602DD"/>
    <w:rsid w:val="00073390"/>
    <w:rsid w:val="00083C04"/>
    <w:rsid w:val="000A6118"/>
    <w:rsid w:val="000D16C0"/>
    <w:rsid w:val="00130D36"/>
    <w:rsid w:val="00137A18"/>
    <w:rsid w:val="00150F27"/>
    <w:rsid w:val="00151BF4"/>
    <w:rsid w:val="00193CF2"/>
    <w:rsid w:val="001C3C0E"/>
    <w:rsid w:val="0022617C"/>
    <w:rsid w:val="00247B76"/>
    <w:rsid w:val="00275C79"/>
    <w:rsid w:val="002C4996"/>
    <w:rsid w:val="002E3FA2"/>
    <w:rsid w:val="002F71A5"/>
    <w:rsid w:val="002F7250"/>
    <w:rsid w:val="00320C0E"/>
    <w:rsid w:val="0034185A"/>
    <w:rsid w:val="00391E71"/>
    <w:rsid w:val="003D1D5D"/>
    <w:rsid w:val="003F3D83"/>
    <w:rsid w:val="00416238"/>
    <w:rsid w:val="004326D4"/>
    <w:rsid w:val="0043294C"/>
    <w:rsid w:val="00451114"/>
    <w:rsid w:val="00496005"/>
    <w:rsid w:val="00513ECB"/>
    <w:rsid w:val="005228DF"/>
    <w:rsid w:val="005344F1"/>
    <w:rsid w:val="00536252"/>
    <w:rsid w:val="00572856"/>
    <w:rsid w:val="00581F74"/>
    <w:rsid w:val="005D79F7"/>
    <w:rsid w:val="00611947"/>
    <w:rsid w:val="006264C1"/>
    <w:rsid w:val="00634229"/>
    <w:rsid w:val="00646AFF"/>
    <w:rsid w:val="0066231D"/>
    <w:rsid w:val="0066639B"/>
    <w:rsid w:val="006A5A91"/>
    <w:rsid w:val="006B2DEF"/>
    <w:rsid w:val="0070322A"/>
    <w:rsid w:val="0073783F"/>
    <w:rsid w:val="00764BD8"/>
    <w:rsid w:val="00776749"/>
    <w:rsid w:val="008236EC"/>
    <w:rsid w:val="0086236B"/>
    <w:rsid w:val="00870945"/>
    <w:rsid w:val="008B0DED"/>
    <w:rsid w:val="008D1B16"/>
    <w:rsid w:val="009232BE"/>
    <w:rsid w:val="0092357F"/>
    <w:rsid w:val="00942976"/>
    <w:rsid w:val="009515AC"/>
    <w:rsid w:val="0098039B"/>
    <w:rsid w:val="009928C3"/>
    <w:rsid w:val="009A3D48"/>
    <w:rsid w:val="009D1A45"/>
    <w:rsid w:val="009D6131"/>
    <w:rsid w:val="00A3559F"/>
    <w:rsid w:val="00A4131C"/>
    <w:rsid w:val="00A4226E"/>
    <w:rsid w:val="00A44E32"/>
    <w:rsid w:val="00A53E4E"/>
    <w:rsid w:val="00A55C8D"/>
    <w:rsid w:val="00A64073"/>
    <w:rsid w:val="00A64292"/>
    <w:rsid w:val="00A86D91"/>
    <w:rsid w:val="00AB2894"/>
    <w:rsid w:val="00B62BE0"/>
    <w:rsid w:val="00BB120E"/>
    <w:rsid w:val="00BD041C"/>
    <w:rsid w:val="00BD60E2"/>
    <w:rsid w:val="00C14D1E"/>
    <w:rsid w:val="00C330B5"/>
    <w:rsid w:val="00C357B2"/>
    <w:rsid w:val="00C47722"/>
    <w:rsid w:val="00C874F4"/>
    <w:rsid w:val="00C97866"/>
    <w:rsid w:val="00CA03CE"/>
    <w:rsid w:val="00CA698D"/>
    <w:rsid w:val="00CB66EC"/>
    <w:rsid w:val="00D4004D"/>
    <w:rsid w:val="00D60E54"/>
    <w:rsid w:val="00D718FB"/>
    <w:rsid w:val="00D74454"/>
    <w:rsid w:val="00E12D95"/>
    <w:rsid w:val="00E25225"/>
    <w:rsid w:val="00E327B7"/>
    <w:rsid w:val="00E350FA"/>
    <w:rsid w:val="00E46FD3"/>
    <w:rsid w:val="00E51C6D"/>
    <w:rsid w:val="00EB52C6"/>
    <w:rsid w:val="00EF6D97"/>
    <w:rsid w:val="00F06BFF"/>
    <w:rsid w:val="00F126F3"/>
    <w:rsid w:val="00F304B1"/>
    <w:rsid w:val="00F844DD"/>
    <w:rsid w:val="00FB0A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B76"/>
    <w:pPr>
      <w:spacing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2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IZBUL</cp:lastModifiedBy>
  <cp:revision>3</cp:revision>
  <cp:lastPrinted>2015-01-22T10:49:00Z</cp:lastPrinted>
  <dcterms:created xsi:type="dcterms:W3CDTF">2015-03-12T13:43:00Z</dcterms:created>
  <dcterms:modified xsi:type="dcterms:W3CDTF">2015-03-12T13:45:00Z</dcterms:modified>
</cp:coreProperties>
</file>